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F4BC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>Herausgeber | Redaktion</w:t>
      </w:r>
    </w:p>
    <w:p w14:paraId="672A6659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C38B4CA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>HEWI</w:t>
      </w:r>
    </w:p>
    <w:p w14:paraId="20DE63E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14:paraId="0A37501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59FF4A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HEWI Heinrich Wilke GmbH</w:t>
      </w:r>
    </w:p>
    <w:p w14:paraId="59797636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Postfach 1260</w:t>
      </w:r>
    </w:p>
    <w:p w14:paraId="34ADB5B2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proofErr w:type="spellStart"/>
      <w:r w:rsidRPr="00F237C6">
        <w:rPr>
          <w:rFonts w:ascii="Helvetica Neue Light" w:hAnsi="Helvetica Neue Light"/>
          <w:sz w:val="18"/>
          <w:lang w:val="de-DE"/>
        </w:rPr>
        <w:t>Arolsen</w:t>
      </w:r>
      <w:proofErr w:type="spellEnd"/>
    </w:p>
    <w:p w14:paraId="6649143D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82-0</w:t>
      </w:r>
    </w:p>
    <w:p w14:paraId="398281DB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presse@hewi.de</w:t>
      </w:r>
    </w:p>
    <w:p w14:paraId="3BA4F974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www.hewi.com</w:t>
      </w:r>
    </w:p>
    <w:p w14:paraId="5DAB6C7B" w14:textId="77777777" w:rsidR="00861B15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9E3FEDF" w14:textId="77777777" w:rsidR="0095782A" w:rsidRDefault="0095782A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Clara </w:t>
      </w:r>
      <w:proofErr w:type="spellStart"/>
      <w:r>
        <w:rPr>
          <w:rFonts w:ascii="Helvetica Neue Light" w:hAnsi="Helvetica Neue Light"/>
          <w:sz w:val="18"/>
          <w:lang w:val="de-DE"/>
        </w:rPr>
        <w:t>Brenneker</w:t>
      </w:r>
      <w:proofErr w:type="spellEnd"/>
      <w:r>
        <w:rPr>
          <w:rFonts w:ascii="Helvetica Neue Light" w:hAnsi="Helvetica Neue Light"/>
          <w:sz w:val="18"/>
          <w:lang w:val="de-DE"/>
        </w:rPr>
        <w:t xml:space="preserve"> </w:t>
      </w:r>
    </w:p>
    <w:p w14:paraId="4C52A1E4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</w:t>
      </w:r>
      <w:r>
        <w:rPr>
          <w:rFonts w:ascii="Helvetica Neue Light" w:hAnsi="Helvetica Neue Light"/>
          <w:sz w:val="18"/>
          <w:lang w:val="de-DE"/>
        </w:rPr>
        <w:t>214</w:t>
      </w:r>
    </w:p>
    <w:p w14:paraId="6D6273D5" w14:textId="77777777" w:rsidR="00067C4E" w:rsidRDefault="0095782A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cbrenneker</w:t>
      </w:r>
      <w:r w:rsidR="00067C4E">
        <w:rPr>
          <w:rFonts w:ascii="Helvetica Neue Light" w:hAnsi="Helvetica Neue Light"/>
          <w:sz w:val="18"/>
          <w:lang w:val="de-DE"/>
        </w:rPr>
        <w:t>@hewi.de</w:t>
      </w:r>
    </w:p>
    <w:p w14:paraId="02EB378F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4D264FC6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Nicolo Martin</w:t>
      </w:r>
    </w:p>
    <w:p w14:paraId="2A615770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</w:t>
      </w:r>
      <w:r>
        <w:rPr>
          <w:rFonts w:ascii="Helvetica Neue Light" w:hAnsi="Helvetica Neue Light"/>
          <w:sz w:val="18"/>
          <w:lang w:val="de-DE"/>
        </w:rPr>
        <w:t>106</w:t>
      </w:r>
    </w:p>
    <w:p w14:paraId="2A9BEDC1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nmartin@hewi.de</w:t>
      </w:r>
    </w:p>
    <w:p w14:paraId="6A05A809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11F271F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>Abdruck frei - Beleg erbeten</w:t>
      </w: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0CE2F703" w14:textId="77777777" w:rsidR="00664D7D" w:rsidRPr="00673F16" w:rsidRDefault="00E24111" w:rsidP="00664D7D">
      <w:pPr>
        <w:jc w:val="both"/>
        <w:rPr>
          <w:rFonts w:ascii="Helvetica Neue Light" w:hAnsi="Helvetica Neue Light" w:cs="Arial"/>
          <w:b/>
          <w:sz w:val="40"/>
          <w:szCs w:val="40"/>
        </w:rPr>
      </w:pPr>
      <w:r>
        <w:rPr>
          <w:rFonts w:ascii="Helvetica Neue Light" w:hAnsi="Helvetica Neue Light" w:cs="Arial"/>
          <w:b/>
          <w:sz w:val="40"/>
          <w:szCs w:val="40"/>
        </w:rPr>
        <w:t xml:space="preserve">HEWI </w:t>
      </w:r>
      <w:r w:rsidR="006175BB">
        <w:rPr>
          <w:rFonts w:ascii="Helvetica Neue Light" w:hAnsi="Helvetica Neue Light" w:cs="Arial"/>
          <w:b/>
          <w:sz w:val="40"/>
          <w:szCs w:val="40"/>
        </w:rPr>
        <w:t>A</w:t>
      </w:r>
      <w:r w:rsidR="00517AA8">
        <w:rPr>
          <w:rFonts w:ascii="Helvetica Neue Light" w:hAnsi="Helvetica Neue Light" w:cs="Arial"/>
          <w:b/>
          <w:sz w:val="40"/>
          <w:szCs w:val="40"/>
        </w:rPr>
        <w:t xml:space="preserve">rmaturen in </w:t>
      </w:r>
      <w:r w:rsidR="00651683">
        <w:rPr>
          <w:rFonts w:ascii="Helvetica Neue Light" w:hAnsi="Helvetica Neue Light" w:cs="Arial"/>
          <w:b/>
          <w:sz w:val="40"/>
          <w:szCs w:val="40"/>
        </w:rPr>
        <w:t>S</w:t>
      </w:r>
      <w:r w:rsidR="00517AA8">
        <w:rPr>
          <w:rFonts w:ascii="Helvetica Neue Light" w:hAnsi="Helvetica Neue Light" w:cs="Arial"/>
          <w:b/>
          <w:sz w:val="40"/>
          <w:szCs w:val="40"/>
        </w:rPr>
        <w:t>chwarz matt</w:t>
      </w:r>
    </w:p>
    <w:p w14:paraId="0D0B940D" w14:textId="77777777" w:rsidR="002A19CB" w:rsidRDefault="002A19CB" w:rsidP="004160E2">
      <w:pPr>
        <w:spacing w:line="360" w:lineRule="auto"/>
        <w:jc w:val="both"/>
        <w:rPr>
          <w:rFonts w:ascii="Helvetica Neue Light" w:hAnsi="Helvetica Neue Light" w:cs="Arial"/>
          <w:sz w:val="32"/>
          <w:szCs w:val="32"/>
        </w:rPr>
      </w:pPr>
    </w:p>
    <w:p w14:paraId="1B5B61AF" w14:textId="77777777" w:rsidR="00827963" w:rsidRDefault="00B26814" w:rsidP="35515036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</w:pPr>
      <w:r w:rsidRPr="35515036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HEWI Armaturen bestechen durch </w:t>
      </w:r>
      <w:r w:rsidR="00B0499F" w:rsidRPr="35515036">
        <w:rPr>
          <w:rFonts w:ascii="Helvetica Neue Light" w:hAnsi="Helvetica Neue Light" w:cs="Arial"/>
          <w:sz w:val="20"/>
          <w:szCs w:val="20"/>
          <w:shd w:val="clear" w:color="auto" w:fill="FFFFFF"/>
        </w:rPr>
        <w:t>ihr Design und ihre Qualität.</w:t>
      </w:r>
      <w:r w:rsidR="00F308BA"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 Um die gestalterische Vielfalt zu erhöhen, ergänzen ab sofort Armaturen und HEWI Brausethermostate in Schwarz matt das Sortiment. Auf diese Art </w:t>
      </w:r>
      <w:r w:rsidR="00F308BA" w:rsidRPr="00336338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und Weise können Farbkonzepte unterstützt oder durch </w:t>
      </w:r>
      <w:r w:rsidR="00F308BA"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schwarze </w:t>
      </w:r>
      <w:r w:rsidR="00F308BA" w:rsidRPr="00336338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Akzente veredelt werden. </w:t>
      </w:r>
      <w:r w:rsidR="00F308BA"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>Erreicht wird das</w:t>
      </w:r>
      <w:r w:rsidR="00F308BA" w:rsidRPr="002A19CB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 </w:t>
      </w:r>
      <w:r w:rsidR="00F308BA" w:rsidRPr="00336338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matte </w:t>
      </w:r>
      <w:r w:rsidR="00F308BA" w:rsidRPr="002A19CB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>Finish durch ein spezielles Veredelungsverfahren,</w:t>
      </w:r>
      <w:r w:rsidR="00E24111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 welches eine besonders tief schwarze </w:t>
      </w:r>
      <w:r w:rsidR="00E904A5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matte </w:t>
      </w:r>
      <w:r w:rsidR="00E24111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>Farbe erzeugt</w:t>
      </w:r>
      <w:r w:rsidR="00F308BA" w:rsidRPr="002A19CB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>.</w:t>
      </w:r>
      <w:r w:rsidR="00F308BA"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 Die Pulverbeschichtung. Sie bietet neben einer edlen Optik auch den höchsten Korrosionsschutz und garantiert damit die Langlebigkeit der Produkte.</w:t>
      </w:r>
      <w:r w:rsidR="00827963"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 </w:t>
      </w:r>
    </w:p>
    <w:p w14:paraId="35A1550A" w14:textId="3953BD89" w:rsidR="35515036" w:rsidRDefault="35515036" w:rsidP="35515036">
      <w:pPr>
        <w:spacing w:line="360" w:lineRule="auto"/>
        <w:jc w:val="both"/>
        <w:rPr>
          <w:color w:val="101010"/>
        </w:rPr>
      </w:pPr>
    </w:p>
    <w:p w14:paraId="6CEFE76F" w14:textId="260FEE68" w:rsidR="219D6942" w:rsidRDefault="219D6942" w:rsidP="35515036">
      <w:pPr>
        <w:spacing w:line="360" w:lineRule="auto"/>
        <w:jc w:val="both"/>
        <w:rPr>
          <w:color w:val="101010"/>
        </w:rPr>
      </w:pPr>
      <w:r w:rsidRPr="35515036">
        <w:rPr>
          <w:rFonts w:ascii="Helvetica Neue Light" w:hAnsi="Helvetica Neue Light"/>
          <w:color w:val="101010"/>
          <w:sz w:val="20"/>
          <w:szCs w:val="20"/>
        </w:rPr>
        <w:t>HEWI System-Design</w:t>
      </w:r>
    </w:p>
    <w:p w14:paraId="0E27B00A" w14:textId="77777777" w:rsidR="00827963" w:rsidRDefault="00827963" w:rsidP="004160E2">
      <w:pPr>
        <w:spacing w:line="360" w:lineRule="auto"/>
        <w:jc w:val="both"/>
        <w:rPr>
          <w:rFonts w:ascii="Helvetica Neue Light" w:hAnsi="Helvetica Neue Light" w:cs="Arial"/>
          <w:sz w:val="20"/>
          <w:shd w:val="clear" w:color="auto" w:fill="FFFFFF"/>
        </w:rPr>
      </w:pPr>
    </w:p>
    <w:p w14:paraId="0A72740F" w14:textId="77777777" w:rsidR="00827963" w:rsidRDefault="00827963" w:rsidP="35515036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</w:pPr>
      <w:r w:rsidRPr="35515036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Mit ihrem System-Design fügen sie sich problemlos in jedes Raumkonzept ein und bilden mit anderen </w:t>
      </w:r>
      <w:r w:rsidRPr="002A19CB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>HEWI Sanitär-Accessoires, barrierefreien Produkten, Waschtischen und Beschlägen eine Einheit.</w:t>
      </w:r>
      <w:r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 Erhältlich sind die neuen Armaturen als manuell bedienbare Einhebel-Waschtischmischer oder in der sensorgesteuerten Alternative. Die passenden Brausethermostate sind </w:t>
      </w:r>
      <w:r w:rsidR="00E24111"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unter anderem </w:t>
      </w:r>
      <w:r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>mit HEWI SAFE TOUCH verfügbar.</w:t>
      </w:r>
    </w:p>
    <w:p w14:paraId="1CA8D7C8" w14:textId="07C9854F" w:rsidR="35515036" w:rsidRDefault="35515036" w:rsidP="35515036">
      <w:pPr>
        <w:spacing w:line="360" w:lineRule="auto"/>
        <w:jc w:val="both"/>
        <w:rPr>
          <w:color w:val="101010"/>
        </w:rPr>
      </w:pPr>
    </w:p>
    <w:p w14:paraId="6DD91BE2" w14:textId="6CD08CCF" w:rsidR="2803FFA6" w:rsidRDefault="2803FFA6" w:rsidP="35515036">
      <w:pPr>
        <w:spacing w:line="360" w:lineRule="auto"/>
        <w:jc w:val="both"/>
        <w:rPr>
          <w:rFonts w:ascii="Helvetica Neue Light" w:hAnsi="Helvetica Neue Light"/>
          <w:color w:val="101010"/>
          <w:sz w:val="20"/>
          <w:szCs w:val="20"/>
        </w:rPr>
      </w:pPr>
      <w:r w:rsidRPr="35515036">
        <w:rPr>
          <w:rFonts w:ascii="Helvetica Neue Light" w:hAnsi="Helvetica Neue Light"/>
          <w:color w:val="101010"/>
          <w:sz w:val="20"/>
          <w:szCs w:val="20"/>
        </w:rPr>
        <w:t>Komfort am Waschtisch</w:t>
      </w:r>
    </w:p>
    <w:p w14:paraId="60061E4C" w14:textId="77777777" w:rsidR="00827963" w:rsidRDefault="00827963" w:rsidP="004160E2">
      <w:pPr>
        <w:spacing w:line="360" w:lineRule="auto"/>
        <w:jc w:val="both"/>
        <w:rPr>
          <w:rFonts w:ascii="Helvetica Neue Light" w:hAnsi="Helvetica Neue Light" w:cs="Arial"/>
          <w:sz w:val="20"/>
          <w:shd w:val="clear" w:color="auto" w:fill="FFFFFF"/>
        </w:rPr>
      </w:pPr>
    </w:p>
    <w:p w14:paraId="01E00111" w14:textId="77777777" w:rsidR="00DA3144" w:rsidRPr="00827963" w:rsidRDefault="00827963" w:rsidP="3553A782">
      <w:pPr>
        <w:spacing w:line="360" w:lineRule="auto"/>
        <w:jc w:val="both"/>
        <w:rPr>
          <w:rFonts w:ascii="Helvetica Neue Light" w:eastAsia="Helvetica Neue Light" w:hAnsi="Helvetica Neue Light" w:cs="Helvetica Neue Light"/>
          <w:color w:val="101010"/>
          <w:spacing w:val="1"/>
          <w:sz w:val="20"/>
          <w:szCs w:val="20"/>
          <w:shd w:val="clear" w:color="auto" w:fill="FFFFFF"/>
        </w:rPr>
      </w:pPr>
      <w:r w:rsidRPr="3553A782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Ausgelegt sind die HEWI Armaturen </w:t>
      </w:r>
      <w:r w:rsidR="00B0499F" w:rsidRPr="3553A782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auf Leistungsfähigkeit und </w:t>
      </w:r>
      <w:r w:rsidR="00241B80" w:rsidRPr="3553A782">
        <w:rPr>
          <w:rFonts w:ascii="Helvetica Neue Light" w:hAnsi="Helvetica Neue Light" w:cs="Arial"/>
          <w:sz w:val="20"/>
          <w:szCs w:val="20"/>
          <w:shd w:val="clear" w:color="auto" w:fill="FFFFFF"/>
        </w:rPr>
        <w:t>hohe Beanspruchung.</w:t>
      </w:r>
      <w:r w:rsidR="00711CFA" w:rsidRPr="3553A782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 </w:t>
      </w:r>
      <w:r w:rsidR="00B0499F" w:rsidRPr="3553A782">
        <w:rPr>
          <w:rFonts w:ascii="Helvetica Neue Light" w:hAnsi="Helvetica Neue Light" w:cs="Arial"/>
          <w:sz w:val="20"/>
          <w:szCs w:val="20"/>
          <w:shd w:val="clear" w:color="auto" w:fill="FFFFFF"/>
        </w:rPr>
        <w:t>So fügen sie sich nicht nur in privaten Räumen optimal ein, sondern bestehen auch den hochfrequentierten Einsatz in öffentlichen Sanitärräumen.</w:t>
      </w:r>
      <w:r w:rsidR="00241B80" w:rsidRPr="3553A782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 Vor allem ihr hoher Bedienkomfort, ihre l</w:t>
      </w:r>
      <w:r w:rsidR="00241B80" w:rsidRPr="3553A782">
        <w:rPr>
          <w:rFonts w:ascii="Helvetica Neue Light" w:eastAsia="Helvetica Neue Light" w:hAnsi="Helvetica Neue Light" w:cs="Helvetica Neue Light"/>
          <w:sz w:val="20"/>
          <w:szCs w:val="20"/>
          <w:shd w:val="clear" w:color="auto" w:fill="FFFFFF"/>
        </w:rPr>
        <w:t>eichte Reinigung und ihre Wartungsfreundlichkeit machen die Anwendung so angenehm.</w:t>
      </w:r>
      <w:r w:rsidR="006C01A2" w:rsidRPr="3553A782">
        <w:rPr>
          <w:rFonts w:ascii="Helvetica Neue Light" w:eastAsia="Helvetica Neue Light" w:hAnsi="Helvetica Neue Light" w:cs="Helvetica Neue Light"/>
          <w:sz w:val="20"/>
          <w:szCs w:val="20"/>
          <w:shd w:val="clear" w:color="auto" w:fill="FFFFFF"/>
        </w:rPr>
        <w:t xml:space="preserve"> Erstklassige Werkstoffe ermöglichen zudem die Sicherung der Trinkwasserqualität.</w:t>
      </w:r>
      <w:r w:rsidR="00365EC3" w:rsidRPr="3553A782">
        <w:rPr>
          <w:rFonts w:ascii="Helvetica Neue Light" w:eastAsia="Helvetica Neue Light" w:hAnsi="Helvetica Neue Light" w:cs="Helvetica Neue Light"/>
          <w:sz w:val="20"/>
          <w:szCs w:val="20"/>
          <w:shd w:val="clear" w:color="auto" w:fill="FFFFFF"/>
        </w:rPr>
        <w:t xml:space="preserve"> </w:t>
      </w:r>
    </w:p>
    <w:p w14:paraId="44EAFD9C" w14:textId="77777777" w:rsidR="007702F9" w:rsidRDefault="007702F9" w:rsidP="3553A782">
      <w:pPr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  <w:shd w:val="clear" w:color="auto" w:fill="FFFFFF"/>
        </w:rPr>
      </w:pPr>
    </w:p>
    <w:p w14:paraId="3DEEC669" w14:textId="77777777" w:rsidR="002A6A24" w:rsidRDefault="002A6A24" w:rsidP="00652094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</w:pPr>
    </w:p>
    <w:p w14:paraId="3656B9AB" w14:textId="77777777" w:rsidR="001071A4" w:rsidRDefault="001071A4" w:rsidP="00652094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</w:pPr>
    </w:p>
    <w:p w14:paraId="45FB0818" w14:textId="77777777" w:rsidR="00C36A24" w:rsidRPr="00C36A24" w:rsidRDefault="00C36A24" w:rsidP="00C36A24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="00C36A24" w:rsidRPr="00C36A24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01446" w14:textId="77777777" w:rsidR="0040343F" w:rsidRDefault="0040343F">
      <w:r>
        <w:separator/>
      </w:r>
    </w:p>
  </w:endnote>
  <w:endnote w:type="continuationSeparator" w:id="0">
    <w:p w14:paraId="3101397E" w14:textId="77777777" w:rsidR="0040343F" w:rsidRDefault="0040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4B99056E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</w:rPr>
    </w:pP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PAGE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4E45D1">
      <w:rPr>
        <w:rStyle w:val="Seitenzahl"/>
        <w:rFonts w:ascii="Arial" w:hAnsi="Arial"/>
        <w:noProof/>
        <w:sz w:val="20"/>
      </w:rPr>
      <w:t>1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/ 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NUMPAGES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4E45D1"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Fonts w:ascii="Arial" w:hAnsi="Arial"/>
        <w:sz w:val="19"/>
      </w:rPr>
      <w:tab/>
      <w:t xml:space="preserve"> </w:t>
    </w:r>
  </w:p>
  <w:p w14:paraId="49C934CF" w14:textId="77777777" w:rsidR="00861B15" w:rsidRDefault="00861B15">
    <w:pPr>
      <w:pStyle w:val="Fuzeile"/>
      <w:spacing w:before="240"/>
      <w:rPr>
        <w:rFonts w:ascii="Helvetica 45 Light" w:hAnsi="Helvetica 45 Light"/>
        <w:sz w:val="19"/>
      </w:rPr>
    </w:pPr>
    <w:r>
      <w:rPr>
        <w:rFonts w:ascii="Helvetica 45 Light" w:hAnsi="Helvetica 45 Light"/>
        <w:sz w:val="19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6D616" w14:textId="77777777" w:rsidR="0040343F" w:rsidRDefault="0040343F">
      <w:r>
        <w:separator/>
      </w:r>
    </w:p>
  </w:footnote>
  <w:footnote w:type="continuationSeparator" w:id="0">
    <w:p w14:paraId="5E287440" w14:textId="77777777" w:rsidR="0040343F" w:rsidRDefault="0040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C43A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30F5DF79" w14:textId="77777777" w:rsidR="00861B15" w:rsidRPr="00BD7944" w:rsidRDefault="00420440">
    <w:pPr>
      <w:pStyle w:val="Kopfzeile"/>
      <w:rPr>
        <w:rFonts w:ascii="Helvetica Neue Light" w:hAnsi="Helvetica Neue Light"/>
        <w:sz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A470122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553A782" w:rsidRPr="06AAC327">
      <w:rPr>
        <w:rFonts w:ascii="Helvetica Neue Light" w:hAnsi="Helvetica Neue Light"/>
        <w:sz w:val="52"/>
        <w:szCs w:val="52"/>
      </w:rPr>
      <w:t>Presseinformation</w:t>
    </w:r>
  </w:p>
  <w:p w14:paraId="4DDBEF00" w14:textId="77777777" w:rsidR="00861B15" w:rsidRDefault="00861B15">
    <w:pPr>
      <w:pStyle w:val="Kopfzeile"/>
    </w:pPr>
  </w:p>
  <w:p w14:paraId="3461D779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7D827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BCF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F44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002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3A1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B87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08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64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32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041D37"/>
    <w:rsid w:val="00045C44"/>
    <w:rsid w:val="00067C4E"/>
    <w:rsid w:val="00082204"/>
    <w:rsid w:val="00096A10"/>
    <w:rsid w:val="000A0A54"/>
    <w:rsid w:val="000A5E60"/>
    <w:rsid w:val="000E0CB7"/>
    <w:rsid w:val="00102BE2"/>
    <w:rsid w:val="001071A4"/>
    <w:rsid w:val="001252E1"/>
    <w:rsid w:val="001502AE"/>
    <w:rsid w:val="0016305F"/>
    <w:rsid w:val="001632CE"/>
    <w:rsid w:val="0016378F"/>
    <w:rsid w:val="001C1929"/>
    <w:rsid w:val="001D32E8"/>
    <w:rsid w:val="00202804"/>
    <w:rsid w:val="00216D48"/>
    <w:rsid w:val="00231096"/>
    <w:rsid w:val="00241B80"/>
    <w:rsid w:val="00241CB3"/>
    <w:rsid w:val="00273524"/>
    <w:rsid w:val="002857FF"/>
    <w:rsid w:val="002A19CB"/>
    <w:rsid w:val="002A4A1B"/>
    <w:rsid w:val="002A6A24"/>
    <w:rsid w:val="002C2F23"/>
    <w:rsid w:val="002F2C84"/>
    <w:rsid w:val="00302FF1"/>
    <w:rsid w:val="00306587"/>
    <w:rsid w:val="00336338"/>
    <w:rsid w:val="00356447"/>
    <w:rsid w:val="00357BB9"/>
    <w:rsid w:val="00365EC3"/>
    <w:rsid w:val="003A25CB"/>
    <w:rsid w:val="003F3DA1"/>
    <w:rsid w:val="0040343F"/>
    <w:rsid w:val="004101E0"/>
    <w:rsid w:val="004134DA"/>
    <w:rsid w:val="004160E2"/>
    <w:rsid w:val="00420440"/>
    <w:rsid w:val="00420DC6"/>
    <w:rsid w:val="00455D9A"/>
    <w:rsid w:val="004A0CB6"/>
    <w:rsid w:val="004C0126"/>
    <w:rsid w:val="004D74D4"/>
    <w:rsid w:val="004E45D1"/>
    <w:rsid w:val="00506871"/>
    <w:rsid w:val="00514F43"/>
    <w:rsid w:val="00517621"/>
    <w:rsid w:val="00517AA8"/>
    <w:rsid w:val="00557A66"/>
    <w:rsid w:val="0056191C"/>
    <w:rsid w:val="00563B05"/>
    <w:rsid w:val="00566C86"/>
    <w:rsid w:val="005A3BA6"/>
    <w:rsid w:val="005E0FE5"/>
    <w:rsid w:val="005F325A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54"/>
    <w:rsid w:val="00664D7D"/>
    <w:rsid w:val="00673F16"/>
    <w:rsid w:val="00693BDC"/>
    <w:rsid w:val="0069628E"/>
    <w:rsid w:val="006C01A2"/>
    <w:rsid w:val="006C1434"/>
    <w:rsid w:val="006F1C12"/>
    <w:rsid w:val="00711CFA"/>
    <w:rsid w:val="00721A6B"/>
    <w:rsid w:val="007273B8"/>
    <w:rsid w:val="00745A7A"/>
    <w:rsid w:val="007702F9"/>
    <w:rsid w:val="00775849"/>
    <w:rsid w:val="007B6270"/>
    <w:rsid w:val="007C1247"/>
    <w:rsid w:val="007D4E52"/>
    <w:rsid w:val="00802DE7"/>
    <w:rsid w:val="008139EF"/>
    <w:rsid w:val="00814B3B"/>
    <w:rsid w:val="00827963"/>
    <w:rsid w:val="00861B15"/>
    <w:rsid w:val="00881F31"/>
    <w:rsid w:val="00883D6F"/>
    <w:rsid w:val="008931C9"/>
    <w:rsid w:val="008A1D19"/>
    <w:rsid w:val="008A2D80"/>
    <w:rsid w:val="008D0D0E"/>
    <w:rsid w:val="00920F35"/>
    <w:rsid w:val="0092728B"/>
    <w:rsid w:val="0095782A"/>
    <w:rsid w:val="009901E0"/>
    <w:rsid w:val="0099047C"/>
    <w:rsid w:val="009A4FA9"/>
    <w:rsid w:val="009B4CF3"/>
    <w:rsid w:val="009D18CD"/>
    <w:rsid w:val="009E57AB"/>
    <w:rsid w:val="00A20DD4"/>
    <w:rsid w:val="00A62537"/>
    <w:rsid w:val="00A93354"/>
    <w:rsid w:val="00AA38A1"/>
    <w:rsid w:val="00AA5AA8"/>
    <w:rsid w:val="00AB263B"/>
    <w:rsid w:val="00AB6390"/>
    <w:rsid w:val="00AE1611"/>
    <w:rsid w:val="00AE4A01"/>
    <w:rsid w:val="00B0499F"/>
    <w:rsid w:val="00B21FA3"/>
    <w:rsid w:val="00B231EB"/>
    <w:rsid w:val="00B26814"/>
    <w:rsid w:val="00B32DA2"/>
    <w:rsid w:val="00B5277D"/>
    <w:rsid w:val="00B54B39"/>
    <w:rsid w:val="00B561E3"/>
    <w:rsid w:val="00B671B8"/>
    <w:rsid w:val="00B864A2"/>
    <w:rsid w:val="00BB2E4A"/>
    <w:rsid w:val="00BD50CA"/>
    <w:rsid w:val="00BE6163"/>
    <w:rsid w:val="00C03D66"/>
    <w:rsid w:val="00C31B75"/>
    <w:rsid w:val="00C3438D"/>
    <w:rsid w:val="00C36A24"/>
    <w:rsid w:val="00C63A4C"/>
    <w:rsid w:val="00CC2B5C"/>
    <w:rsid w:val="00CD308F"/>
    <w:rsid w:val="00CE3145"/>
    <w:rsid w:val="00CE3A9A"/>
    <w:rsid w:val="00D07F26"/>
    <w:rsid w:val="00D10650"/>
    <w:rsid w:val="00D13CF0"/>
    <w:rsid w:val="00D23A33"/>
    <w:rsid w:val="00D27AE9"/>
    <w:rsid w:val="00D61038"/>
    <w:rsid w:val="00D62463"/>
    <w:rsid w:val="00D711C9"/>
    <w:rsid w:val="00D7463F"/>
    <w:rsid w:val="00D77281"/>
    <w:rsid w:val="00DA3144"/>
    <w:rsid w:val="00DD2BFC"/>
    <w:rsid w:val="00DD3EAE"/>
    <w:rsid w:val="00DE64D3"/>
    <w:rsid w:val="00DF00DE"/>
    <w:rsid w:val="00DF217D"/>
    <w:rsid w:val="00E04992"/>
    <w:rsid w:val="00E24111"/>
    <w:rsid w:val="00E46C9E"/>
    <w:rsid w:val="00E87059"/>
    <w:rsid w:val="00E904A5"/>
    <w:rsid w:val="00E97B72"/>
    <w:rsid w:val="00EB476F"/>
    <w:rsid w:val="00EC0A0E"/>
    <w:rsid w:val="00EC304A"/>
    <w:rsid w:val="00ED053E"/>
    <w:rsid w:val="00F308BA"/>
    <w:rsid w:val="00F438EB"/>
    <w:rsid w:val="00FD144D"/>
    <w:rsid w:val="00FE7C13"/>
    <w:rsid w:val="06AAC327"/>
    <w:rsid w:val="1C27537F"/>
    <w:rsid w:val="219D6942"/>
    <w:rsid w:val="24FEEC51"/>
    <w:rsid w:val="2803FFA6"/>
    <w:rsid w:val="282F1CEF"/>
    <w:rsid w:val="316B1DEF"/>
    <w:rsid w:val="35515036"/>
    <w:rsid w:val="3553A782"/>
    <w:rsid w:val="3E623645"/>
    <w:rsid w:val="4878D5D6"/>
    <w:rsid w:val="55C6EF6F"/>
    <w:rsid w:val="66DF23B0"/>
    <w:rsid w:val="6D324E63"/>
    <w:rsid w:val="7C5A85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42D167"/>
  <w15:chartTrackingRefBased/>
  <w15:docId w15:val="{F0740244-81C5-49B9-8B3A-EF0B5B05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styleId="NichtaufgelsteErwhnung">
    <w:name w:val="Unresolved Mention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06AAC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12D4C-98D8-41A3-9092-9EE3854C0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E60B5-B0A1-4E96-9862-AE2515495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C3BB7-047A-469F-B9F2-2BAB65C01E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247</Words>
  <Characters>1558</Characters>
  <Application>Microsoft Office Word</Application>
  <DocSecurity>0</DocSecurity>
  <Lines>12</Lines>
  <Paragraphs>3</Paragraphs>
  <ScaleCrop>false</ScaleCrop>
  <Company>HEWI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Anne Ickler</cp:lastModifiedBy>
  <cp:revision>22</cp:revision>
  <cp:lastPrinted>2019-01-04T21:29:00Z</cp:lastPrinted>
  <dcterms:created xsi:type="dcterms:W3CDTF">2021-03-04T12:22:00Z</dcterms:created>
  <dcterms:modified xsi:type="dcterms:W3CDTF">2021-05-20T07:47:00Z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